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Додаток 7</w:t>
      </w:r>
    </w:p>
    <w:p w:rsidR="00000000" w:rsidDel="00000000" w:rsidP="00000000" w:rsidRDefault="00000000" w:rsidRPr="00000000" w14:paraId="00000002">
      <w:pPr>
        <w:ind w:left="-36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36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Інформація про діяльність наукової школи у 2021 році</w:t>
      </w:r>
    </w:p>
    <w:p w:rsidR="00000000" w:rsidDel="00000000" w:rsidP="00000000" w:rsidRDefault="00000000" w:rsidRPr="00000000" w14:paraId="00000004">
      <w:pPr>
        <w:ind w:left="-36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567"/>
        <w:rPr>
          <w:b w:val="1"/>
        </w:rPr>
      </w:pPr>
      <w:r w:rsidDel="00000000" w:rsidR="00000000" w:rsidRPr="00000000">
        <w:rPr>
          <w:b w:val="1"/>
          <w:rtl w:val="0"/>
        </w:rPr>
        <w:t xml:space="preserve">1. </w:t>
      </w:r>
      <w:r w:rsidDel="00000000" w:rsidR="00000000" w:rsidRPr="00000000">
        <w:rPr>
          <w:b w:val="1"/>
          <w:color w:val="000000"/>
          <w:rtl w:val="0"/>
        </w:rPr>
        <w:t xml:space="preserve">Загальні відомості про наукову школу (покликання на вебсторінку наукової школи):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567"/>
        <w:rPr/>
      </w:pPr>
      <w:r w:rsidDel="00000000" w:rsidR="00000000" w:rsidRPr="00000000">
        <w:rPr>
          <w:rtl w:val="0"/>
        </w:rPr>
        <w:t xml:space="preserve">1.1. Керівник наукової школи – Пентилюк Марія Іванівна. </w:t>
      </w:r>
    </w:p>
    <w:p w:rsidR="00000000" w:rsidDel="00000000" w:rsidP="00000000" w:rsidRDefault="00000000" w:rsidRPr="00000000" w14:paraId="00000007">
      <w:pPr>
        <w:ind w:firstLine="567"/>
        <w:rPr/>
      </w:pPr>
      <w:r w:rsidDel="00000000" w:rsidR="00000000" w:rsidRPr="00000000">
        <w:rPr>
          <w:rtl w:val="0"/>
        </w:rPr>
        <w:t xml:space="preserve">1.2. Назва наукової школи: «Актуальні проблеми сучасної шкільної та вишівської лінгводидактики».</w:t>
      </w:r>
    </w:p>
    <w:p w:rsidR="00000000" w:rsidDel="00000000" w:rsidP="00000000" w:rsidRDefault="00000000" w:rsidRPr="00000000" w14:paraId="00000008">
      <w:pPr>
        <w:ind w:firstLine="567"/>
        <w:rPr/>
      </w:pPr>
      <w:r w:rsidDel="00000000" w:rsidR="00000000" w:rsidRPr="00000000">
        <w:rPr>
          <w:rtl w:val="0"/>
        </w:rPr>
        <w:t xml:space="preserve">1.3. </w:t>
      </w:r>
      <w:r w:rsidDel="00000000" w:rsidR="00000000" w:rsidRPr="00000000">
        <w:rPr>
          <w:color w:val="000000"/>
          <w:rtl w:val="0"/>
        </w:rPr>
        <w:t xml:space="preserve">Склад наукової школи (</w:t>
      </w:r>
      <w:r w:rsidDel="00000000" w:rsidR="00000000" w:rsidRPr="00000000">
        <w:rPr>
          <w:rtl w:val="0"/>
        </w:rPr>
        <w:t xml:space="preserve">ПІП, науковий ступінь, вчене звання, посада). </w:t>
      </w:r>
    </w:p>
    <w:tbl>
      <w:tblPr>
        <w:tblStyle w:val="Table1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4"/>
        <w:gridCol w:w="1984"/>
        <w:gridCol w:w="1843"/>
        <w:gridCol w:w="1702"/>
        <w:gridCol w:w="2126"/>
        <w:gridCol w:w="1445"/>
        <w:tblGridChange w:id="0">
          <w:tblGrid>
            <w:gridCol w:w="534"/>
            <w:gridCol w:w="1984"/>
            <w:gridCol w:w="1843"/>
            <w:gridCol w:w="1702"/>
            <w:gridCol w:w="2126"/>
            <w:gridCol w:w="1445"/>
          </w:tblGrid>
        </w:tblGridChange>
      </w:tblGrid>
      <w:tr>
        <w:trPr>
          <w:cantSplit w:val="1"/>
          <w:trHeight w:val="16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pacing w:line="25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5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5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ПІП учасників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доктори наук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кандидати наук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викладачі без ступеня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аспіранти/</w:t>
            </w:r>
          </w:p>
          <w:p w:rsidR="00000000" w:rsidDel="00000000" w:rsidP="00000000" w:rsidRDefault="00000000" w:rsidRPr="00000000" w14:paraId="00000017">
            <w:pPr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докторанти</w:t>
            </w:r>
          </w:p>
        </w:tc>
      </w:tr>
      <w:tr>
        <w:trPr>
          <w:cantSplit w:val="1"/>
          <w:trHeight w:val="1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426" w:right="0" w:hanging="426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line="256" w:lineRule="auto"/>
              <w:rPr/>
            </w:pPr>
            <w:r w:rsidDel="00000000" w:rsidR="00000000" w:rsidRPr="00000000">
              <w:rPr>
                <w:rtl w:val="0"/>
              </w:rPr>
              <w:t xml:space="preserve">Гайдаєнко Ірина Василівна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426" w:right="0" w:hanging="426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line="256" w:lineRule="auto"/>
              <w:rPr/>
            </w:pPr>
            <w:r w:rsidDel="00000000" w:rsidR="00000000" w:rsidRPr="00000000">
              <w:rPr>
                <w:rtl w:val="0"/>
              </w:rPr>
              <w:t xml:space="preserve">Окуневич Тетяна Григорівна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line="256" w:lineRule="auto"/>
              <w:ind w:hanging="109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426" w:right="0" w:hanging="426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line="256" w:lineRule="auto"/>
              <w:rPr/>
            </w:pPr>
            <w:r w:rsidDel="00000000" w:rsidR="00000000" w:rsidRPr="00000000">
              <w:rPr>
                <w:rtl w:val="0"/>
              </w:rPr>
              <w:t xml:space="preserve">Горошкіна Олена Миколаївна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line="256" w:lineRule="auto"/>
              <w:ind w:hanging="109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426" w:right="0" w:hanging="426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line="256" w:lineRule="auto"/>
              <w:rPr/>
            </w:pPr>
            <w:r w:rsidDel="00000000" w:rsidR="00000000" w:rsidRPr="00000000">
              <w:rPr>
                <w:rtl w:val="0"/>
              </w:rPr>
              <w:t xml:space="preserve">Бакум Зінаїда Павлівна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line="256" w:lineRule="auto"/>
              <w:ind w:hanging="109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426" w:right="0" w:hanging="426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line="256" w:lineRule="auto"/>
              <w:rPr/>
            </w:pPr>
            <w:r w:rsidDel="00000000" w:rsidR="00000000" w:rsidRPr="00000000">
              <w:rPr>
                <w:rtl w:val="0"/>
              </w:rPr>
              <w:t xml:space="preserve">Мамчур Лідія Іванівна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line="256" w:lineRule="auto"/>
              <w:ind w:hanging="109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426" w:right="0" w:hanging="426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line="256" w:lineRule="auto"/>
              <w:rPr/>
            </w:pPr>
            <w:r w:rsidDel="00000000" w:rsidR="00000000" w:rsidRPr="00000000">
              <w:rPr>
                <w:rtl w:val="0"/>
              </w:rPr>
              <w:t xml:space="preserve">Нікітіна Алла Василівна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line="256" w:lineRule="auto"/>
              <w:ind w:hanging="109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426" w:right="0" w:hanging="426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line="256" w:lineRule="auto"/>
              <w:rPr/>
            </w:pPr>
            <w:r w:rsidDel="00000000" w:rsidR="00000000" w:rsidRPr="00000000">
              <w:rPr>
                <w:rtl w:val="0"/>
              </w:rPr>
              <w:t xml:space="preserve">Дроздова Ірина Петрівна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line="256" w:lineRule="auto"/>
              <w:ind w:hanging="109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426" w:right="0" w:hanging="426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line="256" w:lineRule="auto"/>
              <w:rPr/>
            </w:pPr>
            <w:r w:rsidDel="00000000" w:rsidR="00000000" w:rsidRPr="00000000">
              <w:rPr>
                <w:rtl w:val="0"/>
              </w:rPr>
              <w:t xml:space="preserve">Кучеренко Ірина Анатоліївна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line="256" w:lineRule="auto"/>
              <w:ind w:hanging="109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426" w:right="0" w:hanging="426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line="256" w:lineRule="auto"/>
              <w:rPr/>
            </w:pPr>
            <w:r w:rsidDel="00000000" w:rsidR="00000000" w:rsidRPr="00000000">
              <w:rPr>
                <w:rtl w:val="0"/>
              </w:rPr>
              <w:t xml:space="preserve">Нагрибельна Інна Анатоліївна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line="256" w:lineRule="auto"/>
              <w:ind w:hanging="109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426" w:right="0" w:hanging="426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line="256" w:lineRule="auto"/>
              <w:rPr/>
            </w:pPr>
            <w:r w:rsidDel="00000000" w:rsidR="00000000" w:rsidRPr="00000000">
              <w:rPr>
                <w:rtl w:val="0"/>
              </w:rPr>
              <w:t xml:space="preserve">Омельчук Сергій Аркадійович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spacing w:line="256" w:lineRule="auto"/>
              <w:ind w:hanging="109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426" w:right="0" w:hanging="426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spacing w:line="256" w:lineRule="auto"/>
              <w:rPr/>
            </w:pPr>
            <w:r w:rsidDel="00000000" w:rsidR="00000000" w:rsidRPr="00000000">
              <w:rPr>
                <w:rtl w:val="0"/>
              </w:rPr>
              <w:t xml:space="preserve">Нищета Володимир Анатолійович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spacing w:line="256" w:lineRule="auto"/>
              <w:ind w:hanging="109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426" w:right="0" w:hanging="426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spacing w:line="256" w:lineRule="auto"/>
              <w:rPr/>
            </w:pPr>
            <w:r w:rsidDel="00000000" w:rsidR="00000000" w:rsidRPr="00000000">
              <w:rPr>
                <w:rtl w:val="0"/>
              </w:rPr>
              <w:t xml:space="preserve">Рускуліс Лілія Володимирівна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spacing w:line="256" w:lineRule="auto"/>
              <w:ind w:hanging="109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426" w:right="0" w:hanging="426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spacing w:line="256" w:lineRule="auto"/>
              <w:rPr/>
            </w:pPr>
            <w:r w:rsidDel="00000000" w:rsidR="00000000" w:rsidRPr="00000000">
              <w:rPr>
                <w:rtl w:val="0"/>
              </w:rPr>
              <w:t xml:space="preserve">Безгодова Надія Семенівна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spacing w:line="256" w:lineRule="auto"/>
              <w:ind w:hanging="109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426" w:right="0" w:hanging="426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spacing w:line="256" w:lineRule="auto"/>
              <w:rPr/>
            </w:pPr>
            <w:r w:rsidDel="00000000" w:rsidR="00000000" w:rsidRPr="00000000">
              <w:rPr>
                <w:rtl w:val="0"/>
              </w:rPr>
              <w:t xml:space="preserve">Попова Олена Анатоліївна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spacing w:line="256" w:lineRule="auto"/>
              <w:ind w:hanging="109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426" w:right="0" w:hanging="426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spacing w:line="256" w:lineRule="auto"/>
              <w:rPr/>
            </w:pPr>
            <w:r w:rsidDel="00000000" w:rsidR="00000000" w:rsidRPr="00000000">
              <w:rPr>
                <w:rtl w:val="0"/>
              </w:rPr>
              <w:t xml:space="preserve">Гнаткович Тетяна Дмитрівна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spacing w:line="256" w:lineRule="auto"/>
              <w:ind w:hanging="109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426" w:right="0" w:hanging="426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spacing w:line="256" w:lineRule="auto"/>
              <w:rPr/>
            </w:pPr>
            <w:r w:rsidDel="00000000" w:rsidR="00000000" w:rsidRPr="00000000">
              <w:rPr>
                <w:rtl w:val="0"/>
              </w:rPr>
              <w:t xml:space="preserve">Шиянюк Лариса Василівна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spacing w:line="256" w:lineRule="auto"/>
              <w:ind w:hanging="109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426" w:right="0" w:hanging="426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spacing w:line="256" w:lineRule="auto"/>
              <w:rPr/>
            </w:pPr>
            <w:r w:rsidDel="00000000" w:rsidR="00000000" w:rsidRPr="00000000">
              <w:rPr>
                <w:rtl w:val="0"/>
              </w:rPr>
              <w:t xml:space="preserve">Кравчук Оксана Миколаївна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line="256" w:lineRule="auto"/>
              <w:ind w:hanging="109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426" w:right="0" w:hanging="426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line="256" w:lineRule="auto"/>
              <w:rPr/>
            </w:pPr>
            <w:r w:rsidDel="00000000" w:rsidR="00000000" w:rsidRPr="00000000">
              <w:rPr>
                <w:rtl w:val="0"/>
              </w:rPr>
              <w:t xml:space="preserve">Кушнір Ірина Миколаївна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line="256" w:lineRule="auto"/>
              <w:ind w:hanging="109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+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426" w:right="0" w:hanging="426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pacing w:line="256" w:lineRule="auto"/>
              <w:rPr/>
            </w:pPr>
            <w:r w:rsidDel="00000000" w:rsidR="00000000" w:rsidRPr="00000000">
              <w:rPr>
                <w:rtl w:val="0"/>
              </w:rPr>
              <w:t xml:space="preserve">Москалюк Галина Володимирівна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pacing w:line="256" w:lineRule="auto"/>
              <w:ind w:hanging="109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+</w:t>
            </w:r>
          </w:p>
        </w:tc>
      </w:tr>
    </w:tbl>
    <w:p w:rsidR="00000000" w:rsidDel="00000000" w:rsidP="00000000" w:rsidRDefault="00000000" w:rsidRPr="00000000" w14:paraId="0000008A">
      <w:pPr>
        <w:ind w:firstLine="56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firstLine="567"/>
        <w:rPr/>
      </w:pPr>
      <w:r w:rsidDel="00000000" w:rsidR="00000000" w:rsidRPr="00000000">
        <w:rPr>
          <w:rtl w:val="0"/>
        </w:rPr>
        <w:t xml:space="preserve">1.4. Тематика досліджень представників наукової школи. </w:t>
      </w:r>
    </w:p>
    <w:p w:rsidR="00000000" w:rsidDel="00000000" w:rsidP="00000000" w:rsidRDefault="00000000" w:rsidRPr="00000000" w14:paraId="0000008C">
      <w:pPr>
        <w:ind w:firstLine="567"/>
        <w:jc w:val="both"/>
        <w:rPr/>
      </w:pPr>
      <w:r w:rsidDel="00000000" w:rsidR="00000000" w:rsidRPr="00000000">
        <w:rPr>
          <w:rtl w:val="0"/>
        </w:rPr>
        <w:t xml:space="preserve">У центрі уваги представників наукової школи залишаються такі проблеми: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актуальні питання сучасної шкільної та вишівської лінгводидактики;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роль української етнолінгводидактики у вихованні мовної особистості учнів закладів загальної середньої освіти; 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проблеми навчання української мови (як рідної або як іноземної) в закладах освіти різних рівнів акредитації;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метапредметні функції української мови в освітньому процесі закладів загальної середньої освіти;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методика викладання лінгвістичних дисциплін в закладах загальної середньої освіти та ЗВО; проєктна діяльність студента на заняттях із мовознавчих дисциплін;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мовленнєвий розвиток учнів середніх закладів освіти і студентів-філологів;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формування мовної особистості в сучасному середовищі засобом інтелект-карти;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особливості використання компетентнісно орієнтованих завдань на уроках української мови в ліцеї;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портфоліо як інструмент підготовки вчителів до реалізації компетентнісного підходу;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когнітивно-комунікативний підхід до формування українськомовної комунікативної компетентності майбутнього фахівця; когнітивна методика навчання мови в середній школі;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педагогічна риторика як засіб формування креативності майбутнього вчителя-словесника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сучасні підходи до навчання української мови майбутніх учителів-словесників у контексті ідей нової української школи;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інноваційні технології у практиці навчання студентів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99">
      <w:pPr>
        <w:ind w:firstLine="567"/>
        <w:jc w:val="both"/>
        <w:rPr>
          <w:color w:val="222222"/>
          <w:highlight w:val="white"/>
        </w:rPr>
      </w:pPr>
      <w:r w:rsidDel="00000000" w:rsidR="00000000" w:rsidRPr="00000000">
        <w:rPr>
          <w:rtl w:val="0"/>
        </w:rPr>
        <w:t xml:space="preserve">Особливу увагу приділено питанням підготовки іноземних студентів у ЗВО України, зокрема, навчання української мови іноземних студентів; роль прав як методу навчання іноземних </w:t>
      </w:r>
      <w:r w:rsidDel="00000000" w:rsidR="00000000" w:rsidRPr="00000000">
        <w:rPr>
          <w:color w:val="222222"/>
          <w:highlight w:val="white"/>
          <w:rtl w:val="0"/>
        </w:rPr>
        <w:t xml:space="preserve">студентів медичного профілю в українських ЗВО тощо.</w:t>
      </w:r>
    </w:p>
    <w:p w:rsidR="00000000" w:rsidDel="00000000" w:rsidP="00000000" w:rsidRDefault="00000000" w:rsidRPr="00000000" w14:paraId="0000009A">
      <w:pPr>
        <w:ind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ind w:firstLine="567"/>
        <w:rPr>
          <w:b w:val="1"/>
        </w:rPr>
      </w:pPr>
      <w:r w:rsidDel="00000000" w:rsidR="00000000" w:rsidRPr="00000000">
        <w:rPr>
          <w:b w:val="1"/>
          <w:rtl w:val="0"/>
        </w:rPr>
        <w:t xml:space="preserve">2. </w:t>
      </w:r>
      <w:r w:rsidDel="00000000" w:rsidR="00000000" w:rsidRPr="00000000">
        <w:rPr>
          <w:b w:val="1"/>
          <w:color w:val="000000"/>
          <w:rtl w:val="0"/>
        </w:rPr>
        <w:t xml:space="preserve">Наукові досягнення школи: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ind w:firstLine="567"/>
        <w:jc w:val="both"/>
        <w:rPr/>
      </w:pPr>
      <w:r w:rsidDel="00000000" w:rsidR="00000000" w:rsidRPr="00000000">
        <w:rPr>
          <w:color w:val="000000"/>
          <w:rtl w:val="0"/>
        </w:rPr>
        <w:t xml:space="preserve">2.1. </w:t>
      </w:r>
      <w:r w:rsidDel="00000000" w:rsidR="00000000" w:rsidRPr="00000000">
        <w:rPr>
          <w:rtl w:val="0"/>
        </w:rPr>
        <w:t xml:space="preserve">Інформація про захист докторських (кандидатських) дисертацій членами наукової школи із зазначенням ПІП, шифру спеціальності, назви дослідження.</w:t>
      </w:r>
    </w:p>
    <w:p w:rsidR="00000000" w:rsidDel="00000000" w:rsidP="00000000" w:rsidRDefault="00000000" w:rsidRPr="00000000" w14:paraId="0000009D">
      <w:pPr>
        <w:ind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ind w:firstLine="567"/>
        <w:jc w:val="both"/>
        <w:rPr/>
      </w:pPr>
      <w:r w:rsidDel="00000000" w:rsidR="00000000" w:rsidRPr="00000000">
        <w:rPr>
          <w:rtl w:val="0"/>
        </w:rPr>
        <w:t xml:space="preserve">2.2. Інформація про захист докторських (кандидатських) дисертацій членами наукової школи, що працюють в ХДУ, із зазначенням ПІП, шифру спеціальності, назви дослідження.</w:t>
      </w:r>
    </w:p>
    <w:p w:rsidR="00000000" w:rsidDel="00000000" w:rsidP="00000000" w:rsidRDefault="00000000" w:rsidRPr="00000000" w14:paraId="0000009F">
      <w:pPr>
        <w:ind w:firstLine="567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2.3. Участь у грантах, спільних міжнародних проектах, наукових програмах. </w:t>
      </w:r>
    </w:p>
    <w:p w:rsidR="00000000" w:rsidDel="00000000" w:rsidP="00000000" w:rsidRDefault="00000000" w:rsidRPr="00000000" w14:paraId="000000A0">
      <w:pPr>
        <w:ind w:firstLine="567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2.4. Наявність творчих зв’язків із колегами з інших університетів, академічних інститутів НАН України, закордонних університетів і дослідницьких інститутів у формі спільних наукових досліджень, публікацій тощо.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Бердянський державний педагогічний університет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Закарпатський інститут післядипломної педагогічної освіти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Київський університет імені Б.Д. Грінченка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Криворізький державний  університет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Коледж Херсонської морської академії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Луганський національний університет імені Т.Шевченка (м.Старобільськ)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Миколаївський державний гуманітарний університет імені Петра Могили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Миколаївський обласний інститут післядипломної освіти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Науково-дослідний інститут педагогіки НАПН України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Сумський державний університет імені А.С.Макаренка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Таврійський національний університет імені В.І.Вернадського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Харківський національний університет імені В.Н.Каразіна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Херсонська морська академія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Уманський державний педагогічний університет імені П.Тичини</w:t>
      </w:r>
    </w:p>
    <w:p w:rsidR="00000000" w:rsidDel="00000000" w:rsidP="00000000" w:rsidRDefault="00000000" w:rsidRPr="00000000" w14:paraId="000000AF">
      <w:pPr>
        <w:ind w:firstLine="567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ind w:firstLine="567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2.5. Участь представників наукової школи у всеукраїнських і міжнародних наукових виставках, на яких презентувалися розробки школи.</w:t>
      </w:r>
    </w:p>
    <w:tbl>
      <w:tblPr>
        <w:tblStyle w:val="Table2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"/>
        <w:gridCol w:w="1536"/>
        <w:gridCol w:w="2315"/>
        <w:gridCol w:w="1808"/>
        <w:gridCol w:w="3230"/>
        <w:tblGridChange w:id="0">
          <w:tblGrid>
            <w:gridCol w:w="456"/>
            <w:gridCol w:w="1536"/>
            <w:gridCol w:w="2315"/>
            <w:gridCol w:w="1808"/>
            <w:gridCol w:w="3230"/>
          </w:tblGrid>
        </w:tblGridChange>
      </w:tblGrid>
      <w:tr>
        <w:trPr>
          <w:cantSplit w:val="0"/>
          <w:trHeight w:val="778" w:hRule="atLeast"/>
          <w:tblHeader w:val="0"/>
        </w:trPr>
        <w:tc>
          <w:tcPr/>
          <w:p w:rsidR="00000000" w:rsidDel="00000000" w:rsidP="00000000" w:rsidRDefault="00000000" w:rsidRPr="00000000" w14:paraId="000000B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ПП</w:t>
            </w:r>
          </w:p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учасника</w:t>
            </w:r>
          </w:p>
        </w:tc>
        <w:tc>
          <w:tcPr/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Назва та рівень заходу</w:t>
            </w:r>
          </w:p>
        </w:tc>
        <w:tc>
          <w:tcPr/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Місце і дата проведення</w:t>
            </w:r>
          </w:p>
        </w:tc>
        <w:tc>
          <w:tcPr/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Конкретні результати участі (вихідні дані публікації, покликання на відеовиступ тощо)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B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Пентилюк М.І., Гайдаєнко І.В., Мунтян С.В., Окуневич Т.Г.</w:t>
            </w:r>
          </w:p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widowControl w:val="0"/>
              <w:jc w:val="both"/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i w:val="1"/>
                <w:rtl w:val="0"/>
              </w:rPr>
              <w:t xml:space="preserve">Іван Огієнко і сучаcна наука та освіта</w:t>
            </w:r>
            <w:r w:rsidDel="00000000" w:rsidR="00000000" w:rsidRPr="00000000">
              <w:rPr>
                <w:rtl w:val="0"/>
              </w:rPr>
              <w:t xml:space="preserve"> : наук. зб. Серія філологічна. Кам’янець–Подільський : Кам’янець–Подільський національний університет імені Івана Огієнка, 2020. Вип. ХVІІ. 252 с. </w:t>
            </w:r>
          </w:p>
          <w:p w:rsidR="00000000" w:rsidDel="00000000" w:rsidP="00000000" w:rsidRDefault="00000000" w:rsidRPr="00000000" w14:paraId="000000BB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ISSN 2309-7086</w:t>
            </w:r>
          </w:p>
          <w:p w:rsidR="00000000" w:rsidDel="00000000" w:rsidP="00000000" w:rsidRDefault="00000000" w:rsidRPr="00000000" w14:paraId="000000BC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ДОІ  10.32626/2309-7086.2020–17-2.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Методи і прийоми виховання мовної особистості учнів у світлі педагогічних ідей І.Огієнка</w:t>
            </w:r>
            <w:r w:rsidDel="00000000" w:rsidR="00000000" w:rsidRPr="00000000">
              <w:rPr>
                <w:b w:val="1"/>
                <w:rtl w:val="0"/>
              </w:rPr>
              <w:t xml:space="preserve"> С.146-153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C0">
            <w:pPr>
              <w:widowControl w:val="0"/>
              <w:jc w:val="both"/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Пентилюк М.І.,</w:t>
            </w: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Окуневич Т.Г., </w:t>
            </w:r>
          </w:p>
          <w:p w:rsidR="00000000" w:rsidDel="00000000" w:rsidP="00000000" w:rsidRDefault="00000000" w:rsidRPr="00000000" w14:paraId="000000C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Мунтян С.В.</w:t>
            </w:r>
          </w:p>
        </w:tc>
        <w:tc>
          <w:tcPr/>
          <w:p w:rsidR="00000000" w:rsidDel="00000000" w:rsidP="00000000" w:rsidRDefault="00000000" w:rsidRPr="00000000" w14:paraId="000000C3">
            <w:pPr>
              <w:widowControl w:val="0"/>
              <w:jc w:val="both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Стратегічні напрями розвитку сучасної лінгводидактики</w:t>
            </w:r>
            <w:r w:rsidDel="00000000" w:rsidR="00000000" w:rsidRPr="00000000">
              <w:rPr>
                <w:rtl w:val="0"/>
              </w:rPr>
              <w:t xml:space="preserve"> : монографія. Тернопіль : Підручники і посібники, 2021. 352 с.  </w:t>
            </w:r>
          </w:p>
          <w:p w:rsidR="00000000" w:rsidDel="00000000" w:rsidP="00000000" w:rsidRDefault="00000000" w:rsidRPr="00000000" w14:paraId="000000C4">
            <w:pPr>
              <w:widowControl w:val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ISSN 978-966-07-3861-4</w:t>
            </w:r>
          </w:p>
        </w:tc>
        <w:tc>
          <w:tcPr/>
          <w:p w:rsidR="00000000" w:rsidDel="00000000" w:rsidP="00000000" w:rsidRDefault="00000000" w:rsidRPr="00000000" w14:paraId="000000C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Сучасні підходи до навчання української мови майбутніх учителів-словесників у контексті Нової української школи.  </w:t>
            </w:r>
            <w:r w:rsidDel="00000000" w:rsidR="00000000" w:rsidRPr="00000000">
              <w:rPr>
                <w:b w:val="1"/>
                <w:rtl w:val="0"/>
              </w:rPr>
              <w:t xml:space="preserve">С. 57-76.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C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Пентилюк М.І</w:t>
            </w:r>
          </w:p>
        </w:tc>
        <w:tc>
          <w:tcPr/>
          <w:p w:rsidR="00000000" w:rsidDel="00000000" w:rsidP="00000000" w:rsidRDefault="00000000" w:rsidRPr="00000000" w14:paraId="000000C9">
            <w:pPr>
              <w:widowControl w:val="0"/>
              <w:jc w:val="both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Мовна особистість в освітньому просторі</w:t>
            </w:r>
            <w:r w:rsidDel="00000000" w:rsidR="00000000" w:rsidRPr="00000000">
              <w:rPr>
                <w:rtl w:val="0"/>
              </w:rPr>
              <w:t xml:space="preserve"> : монографія. Остріг: Вид-во нац. ун-ту «Острозька академія», 2021. 270 с. </w:t>
            </w:r>
          </w:p>
          <w:p w:rsidR="00000000" w:rsidDel="00000000" w:rsidP="00000000" w:rsidRDefault="00000000" w:rsidRPr="00000000" w14:paraId="000000CA">
            <w:pPr>
              <w:widowControl w:val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ISSN 978-617-8041-02-1 </w:t>
            </w:r>
          </w:p>
          <w:p w:rsidR="00000000" w:rsidDel="00000000" w:rsidP="00000000" w:rsidRDefault="00000000" w:rsidRPr="00000000" w14:paraId="000000CB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ДОІ 1025244/978-617-8041-02-1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widowControl w:val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Методологічні засади виховання мовної особистості учнів засобами української мови і літератури </w:t>
            </w:r>
            <w:r w:rsidDel="00000000" w:rsidR="00000000" w:rsidRPr="00000000">
              <w:rPr>
                <w:b w:val="1"/>
                <w:rtl w:val="0"/>
              </w:rPr>
              <w:t xml:space="preserve">С. 171-183</w:t>
            </w:r>
          </w:p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D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Пентилюк М.І</w:t>
            </w:r>
          </w:p>
        </w:tc>
        <w:tc>
          <w:tcPr/>
          <w:p w:rsidR="00000000" w:rsidDel="00000000" w:rsidP="00000000" w:rsidRDefault="00000000" w:rsidRPr="00000000" w14:paraId="000000D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Українська мова і література в школі : наук-метод. журнал. № 2 (155), 2021. 64с. </w:t>
            </w:r>
          </w:p>
        </w:tc>
        <w:tc>
          <w:tcPr/>
          <w:p w:rsidR="00000000" w:rsidDel="00000000" w:rsidP="00000000" w:rsidRDefault="00000000" w:rsidRPr="00000000" w14:paraId="000000D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Мовна особистість майбутнього вчителя-словесника в контексті професійної підготовки </w:t>
            </w:r>
          </w:p>
          <w:p w:rsidR="00000000" w:rsidDel="00000000" w:rsidP="00000000" w:rsidRDefault="00000000" w:rsidRPr="00000000" w14:paraId="000000D4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С.2-5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D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Пентилюк М.І</w:t>
            </w:r>
          </w:p>
        </w:tc>
        <w:tc>
          <w:tcPr/>
          <w:p w:rsidR="00000000" w:rsidDel="00000000" w:rsidP="00000000" w:rsidRDefault="00000000" w:rsidRPr="00000000" w14:paraId="000000D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Українська мова і література в школі : наук-метод. журнал. № 2 (155), 2021. 64с. </w:t>
            </w:r>
          </w:p>
        </w:tc>
        <w:tc>
          <w:tcPr/>
          <w:p w:rsidR="00000000" w:rsidDel="00000000" w:rsidP="00000000" w:rsidRDefault="00000000" w:rsidRPr="00000000" w14:paraId="000000D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Когнітивно-комунікативна модель удосконалення професійної культуромовної компетентності студентів філологічного профілю </w:t>
            </w:r>
          </w:p>
          <w:p w:rsidR="00000000" w:rsidDel="00000000" w:rsidP="00000000" w:rsidRDefault="00000000" w:rsidRPr="00000000" w14:paraId="000000D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С.6-10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D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Окуневич Т.Г., </w:t>
            </w:r>
          </w:p>
          <w:p w:rsidR="00000000" w:rsidDel="00000000" w:rsidP="00000000" w:rsidRDefault="00000000" w:rsidRPr="00000000" w14:paraId="000000D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Кухарчук Н.О.</w:t>
            </w:r>
          </w:p>
        </w:tc>
        <w:tc>
          <w:tcPr/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  <w:t xml:space="preserve">The 4th International scientific and practical</w:t>
            </w:r>
          </w:p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  <w:t xml:space="preserve">conference «Science, innovations and education: problems and prospects»</w:t>
            </w:r>
          </w:p>
        </w:tc>
        <w:tc>
          <w:tcPr/>
          <w:p w:rsidR="00000000" w:rsidDel="00000000" w:rsidP="00000000" w:rsidRDefault="00000000" w:rsidRPr="00000000" w14:paraId="000000E0">
            <w:pPr>
              <w:spacing w:line="254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Листопад 10-12, 2021</w:t>
            </w:r>
          </w:p>
          <w:p w:rsidR="00000000" w:rsidDel="00000000" w:rsidP="00000000" w:rsidRDefault="00000000" w:rsidRPr="00000000" w14:paraId="000000E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(November 10-12, 2021) CPN Publishing Group, Tokyo, Japan. 2021. 718 p. </w:t>
            </w:r>
          </w:p>
        </w:tc>
        <w:tc>
          <w:tcPr/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  <w:t xml:space="preserve">«Диференційні вияви лексичних архаїзмів у творах Мирослава Дочинця» </w:t>
            </w:r>
          </w:p>
          <w:p w:rsidR="00000000" w:rsidDel="00000000" w:rsidP="00000000" w:rsidRDefault="00000000" w:rsidRPr="00000000" w14:paraId="000000E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С.677–684</w:t>
            </w:r>
          </w:p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E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Нагрибельна І.А., Мельничук Ю.В.</w:t>
            </w:r>
          </w:p>
          <w:p w:rsidR="00000000" w:rsidDel="00000000" w:rsidP="00000000" w:rsidRDefault="00000000" w:rsidRPr="00000000" w14:paraId="000000E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jc w:val="both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Актуальні питання гуманітарних наук</w:t>
            </w:r>
            <w:r w:rsidDel="00000000" w:rsidR="00000000" w:rsidRPr="00000000">
              <w:rPr>
                <w:rtl w:val="0"/>
              </w:rPr>
              <w:t xml:space="preserve">: міжвуз. зб. наук. праць молодих вчених Дрогобицького дер- жавного педагог. ун-ту імені Івана Франка / [редакт-упорядн М. Пантюк, А. Душний, І. Зимомря]. – Дрогобич: Видавничий дім «Гельветика», 2021.  Вип. 35. Том 4. 316с.</w:t>
            </w:r>
          </w:p>
          <w:p w:rsidR="00000000" w:rsidDel="00000000" w:rsidP="00000000" w:rsidRDefault="00000000" w:rsidRPr="00000000" w14:paraId="000000E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Index Copernicus International.</w:t>
            </w:r>
          </w:p>
        </w:tc>
        <w:tc>
          <w:tcPr/>
          <w:p w:rsidR="00000000" w:rsidDel="00000000" w:rsidP="00000000" w:rsidRDefault="00000000" w:rsidRPr="00000000" w14:paraId="000000E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Впровадження ідей народної педагогіки М. Стельмаховича в сучасному освітньому процесі </w:t>
            </w:r>
            <w:r w:rsidDel="00000000" w:rsidR="00000000" w:rsidRPr="00000000">
              <w:rPr>
                <w:b w:val="1"/>
                <w:rtl w:val="0"/>
              </w:rPr>
              <w:t xml:space="preserve">С. 254-260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E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Гайдаєнко І.В.</w:t>
            </w:r>
          </w:p>
          <w:p w:rsidR="00000000" w:rsidDel="00000000" w:rsidP="00000000" w:rsidRDefault="00000000" w:rsidRPr="00000000" w14:paraId="000000E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jc w:val="both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Актуальні питання гуманітарних наук</w:t>
            </w:r>
            <w:r w:rsidDel="00000000" w:rsidR="00000000" w:rsidRPr="00000000">
              <w:rPr>
                <w:rtl w:val="0"/>
              </w:rPr>
              <w:t xml:space="preserve">: міжвуз. зб. наук. праць молодих вчених Дрогобицького дер- жавного педагог. ун-ту імені Івана Франка / [редакт-упорядн М. Пантюк, А. Душний, І. Зимомря]. Дрогобич: Видавничий дім «Гельветика», 2021.  Вип. 40. Том 1. 308с. Index Copernicus International.</w:t>
            </w:r>
          </w:p>
        </w:tc>
        <w:tc>
          <w:tcPr/>
          <w:p w:rsidR="00000000" w:rsidDel="00000000" w:rsidP="00000000" w:rsidRDefault="00000000" w:rsidRPr="00000000" w14:paraId="000000F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Мовне вираження аудіо- , відео- та запахових концептів у збірці поезій М. Матіос «Жіночий аркан у саду нетерпіння» </w:t>
            </w:r>
          </w:p>
          <w:p w:rsidR="00000000" w:rsidDel="00000000" w:rsidP="00000000" w:rsidRDefault="00000000" w:rsidRPr="00000000" w14:paraId="000000F3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С. 131-137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F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Кушнір І. М</w:t>
            </w:r>
          </w:p>
        </w:tc>
        <w:tc>
          <w:tcPr/>
          <w:p w:rsidR="00000000" w:rsidDel="00000000" w:rsidP="00000000" w:rsidRDefault="00000000" w:rsidRPr="00000000" w14:paraId="000000F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«</w:t>
            </w:r>
            <w:r w:rsidDel="00000000" w:rsidR="00000000" w:rsidRPr="00000000">
              <w:rPr>
                <w:i w:val="1"/>
                <w:rtl w:val="0"/>
              </w:rPr>
              <w:t xml:space="preserve">Педагогічні науки»</w:t>
            </w:r>
            <w:r w:rsidDel="00000000" w:rsidR="00000000" w:rsidRPr="00000000">
              <w:rPr>
                <w:rtl w:val="0"/>
              </w:rPr>
              <w:t xml:space="preserve"> / секція 2 «Теорія і практика навчання»: зб. наук. праць № 96 (2021). Херсон. 110 с.</w:t>
            </w:r>
          </w:p>
          <w:p w:rsidR="00000000" w:rsidDel="00000000" w:rsidP="00000000" w:rsidRDefault="00000000" w:rsidRPr="00000000" w14:paraId="000000F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Index Copernicus International</w:t>
            </w:r>
          </w:p>
        </w:tc>
        <w:tc>
          <w:tcPr/>
          <w:p w:rsidR="00000000" w:rsidDel="00000000" w:rsidP="00000000" w:rsidRDefault="00000000" w:rsidRPr="00000000" w14:paraId="000000F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Від текстоцентризму до дискурсоцентризму в навчанні української мови як іноземної </w:t>
            </w:r>
            <w:r w:rsidDel="00000000" w:rsidR="00000000" w:rsidRPr="00000000">
              <w:rPr>
                <w:b w:val="1"/>
                <w:rtl w:val="0"/>
              </w:rPr>
              <w:t xml:space="preserve">С. 21-27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F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Косенко Ю.Г.</w:t>
            </w:r>
          </w:p>
        </w:tc>
        <w:tc>
          <w:tcPr/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Cучасні тенденції навчання студентів іноземних мов у мультикультурному академічному середовищі: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зб. тез доповідей I Міжнар. наук.-практ. інтернет-конф. Суми: ФОП Цьома С.П., 2021. </w:t>
            </w:r>
          </w:p>
        </w:tc>
        <w:tc>
          <w:tcPr/>
          <w:p w:rsidR="00000000" w:rsidDel="00000000" w:rsidP="00000000" w:rsidRDefault="00000000" w:rsidRPr="00000000" w14:paraId="000000FD">
            <w:pP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Суми, 17 квітня 2021 р.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widowControl w:val="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Когнітивно-комунікативний підхід до навчання української мови іноземних слухачів підготовчого відділення.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С. 41–44.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10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Косенко Ю.Г.</w:t>
            </w:r>
          </w:p>
        </w:tc>
        <w:tc>
          <w:tcPr/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Мовна освіта в сучасних ЗВО: тенденції, виклики, перспективи: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матеріали Всеукр. наук.-практ. конф. з міжнар. участю </w:t>
            </w:r>
          </w:p>
        </w:tc>
        <w:tc>
          <w:tcPr/>
          <w:p w:rsidR="00000000" w:rsidDel="00000000" w:rsidP="00000000" w:rsidRDefault="00000000" w:rsidRPr="00000000" w14:paraId="00000102">
            <w:pP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Біла Церква, 20–21 травня 2021 р.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" w:right="13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Комунікативні ситуації у процесі навчання української мови як іноземної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ind w:firstLine="567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2.6. Наукові конференції, ініційовані науковою школою. </w:t>
      </w:r>
    </w:p>
    <w:p w:rsidR="00000000" w:rsidDel="00000000" w:rsidP="00000000" w:rsidRDefault="00000000" w:rsidRPr="00000000" w14:paraId="00000106">
      <w:pPr>
        <w:spacing w:line="360" w:lineRule="auto"/>
        <w:jc w:val="right"/>
        <w:rPr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pStyle w:val="Heading1"/>
        <w:spacing w:after="0" w:before="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pStyle w:val="Heading1"/>
        <w:spacing w:after="0" w:before="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pStyle w:val="Heading1"/>
        <w:spacing w:after="0" w:before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Керівник наукової школи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Марія ПЕНТИЛЮК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-"/>
      <w:lvlJc w:val="left"/>
      <w:pPr>
        <w:ind w:left="1287" w:hanging="360.0000000000001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644" w:hanging="359.99999999999994"/>
      </w:pPr>
      <w:rPr/>
    </w:lvl>
    <w:lvl w:ilvl="1">
      <w:start w:val="1"/>
      <w:numFmt w:val="lowerLetter"/>
      <w:lvlText w:val="%2."/>
      <w:lvlJc w:val="left"/>
      <w:pPr>
        <w:ind w:left="1364" w:hanging="360"/>
      </w:pPr>
      <w:rPr/>
    </w:lvl>
    <w:lvl w:ilvl="2">
      <w:start w:val="1"/>
      <w:numFmt w:val="lowerRoman"/>
      <w:lvlText w:val="%3."/>
      <w:lvlJc w:val="right"/>
      <w:pPr>
        <w:ind w:left="2084" w:hanging="180"/>
      </w:pPr>
      <w:rPr/>
    </w:lvl>
    <w:lvl w:ilvl="3">
      <w:start w:val="1"/>
      <w:numFmt w:val="decimal"/>
      <w:lvlText w:val="%4."/>
      <w:lvlJc w:val="left"/>
      <w:pPr>
        <w:ind w:left="2804" w:hanging="360"/>
      </w:pPr>
      <w:rPr/>
    </w:lvl>
    <w:lvl w:ilvl="4">
      <w:start w:val="1"/>
      <w:numFmt w:val="lowerLetter"/>
      <w:lvlText w:val="%5."/>
      <w:lvlJc w:val="left"/>
      <w:pPr>
        <w:ind w:left="3524" w:hanging="360"/>
      </w:pPr>
      <w:rPr/>
    </w:lvl>
    <w:lvl w:ilvl="5">
      <w:start w:val="1"/>
      <w:numFmt w:val="lowerRoman"/>
      <w:lvlText w:val="%6."/>
      <w:lvlJc w:val="right"/>
      <w:pPr>
        <w:ind w:left="4244" w:hanging="180"/>
      </w:pPr>
      <w:rPr/>
    </w:lvl>
    <w:lvl w:ilvl="6">
      <w:start w:val="1"/>
      <w:numFmt w:val="decimal"/>
      <w:lvlText w:val="%7."/>
      <w:lvlJc w:val="left"/>
      <w:pPr>
        <w:ind w:left="4964" w:hanging="360"/>
      </w:pPr>
      <w:rPr/>
    </w:lvl>
    <w:lvl w:ilvl="7">
      <w:start w:val="1"/>
      <w:numFmt w:val="lowerLetter"/>
      <w:lvlText w:val="%8."/>
      <w:lvlJc w:val="left"/>
      <w:pPr>
        <w:ind w:left="5684" w:hanging="360"/>
      </w:pPr>
      <w:rPr/>
    </w:lvl>
    <w:lvl w:ilvl="8">
      <w:start w:val="1"/>
      <w:numFmt w:val="lowerRoman"/>
      <w:lvlText w:val="%9."/>
      <w:lvlJc w:val="right"/>
      <w:pPr>
        <w:ind w:left="6404" w:hanging="180"/>
      </w:pPr>
      <w:rPr/>
    </w:lvl>
  </w:abstractNum>
  <w:abstractNum w:abstractNumId="3">
    <w:lvl w:ilvl="0">
      <w:start w:val="1"/>
      <w:numFmt w:val="bullet"/>
      <w:lvlText w:val="−"/>
      <w:lvlJc w:val="left"/>
      <w:pPr>
        <w:ind w:left="644" w:hanging="359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5746A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 w:val="ru-RU"/>
    </w:rPr>
  </w:style>
  <w:style w:type="paragraph" w:styleId="1">
    <w:name w:val="heading 1"/>
    <w:basedOn w:val="a"/>
    <w:next w:val="a"/>
    <w:link w:val="10"/>
    <w:qFormat w:val="1"/>
    <w:rsid w:val="0045746A"/>
    <w:pPr>
      <w:keepNext w:val="1"/>
      <w:spacing w:after="60" w:before="240"/>
      <w:outlineLvl w:val="0"/>
    </w:pPr>
    <w:rPr>
      <w:rFonts w:ascii="Arial" w:cs="Arial" w:hAnsi="Arial"/>
      <w:b w:val="1"/>
      <w:bCs w:val="1"/>
      <w:kern w:val="32"/>
      <w:sz w:val="32"/>
      <w:szCs w:val="32"/>
      <w:lang w:val="uk-U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rsid w:val="0045746A"/>
    <w:rPr>
      <w:rFonts w:ascii="Arial" w:cs="Arial" w:eastAsia="Times New Roman" w:hAnsi="Arial"/>
      <w:b w:val="1"/>
      <w:bCs w:val="1"/>
      <w:kern w:val="32"/>
      <w:sz w:val="32"/>
      <w:szCs w:val="32"/>
      <w:lang w:eastAsia="ru-RU"/>
    </w:rPr>
  </w:style>
  <w:style w:type="paragraph" w:styleId="a3">
    <w:name w:val="List Paragraph"/>
    <w:basedOn w:val="a"/>
    <w:qFormat w:val="1"/>
    <w:rsid w:val="00054B34"/>
    <w:pPr>
      <w:ind w:left="720"/>
      <w:contextualSpacing w:val="1"/>
    </w:pPr>
    <w:rPr>
      <w:sz w:val="28"/>
      <w:szCs w:val="20"/>
      <w:lang w:val="en-US"/>
    </w:rPr>
  </w:style>
  <w:style w:type="table" w:styleId="a4">
    <w:name w:val="Table Grid"/>
    <w:basedOn w:val="a1"/>
    <w:uiPriority w:val="39"/>
    <w:rsid w:val="003D257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5">
    <w:name w:val="Normal (Web)"/>
    <w:basedOn w:val="a"/>
    <w:uiPriority w:val="99"/>
    <w:unhideWhenUsed w:val="1"/>
    <w:rsid w:val="005247D8"/>
    <w:pPr>
      <w:spacing w:after="100" w:afterAutospacing="1" w:before="100" w:beforeAutospacing="1"/>
    </w:pPr>
    <w:rPr>
      <w:lang w:eastAsia="uk-UA" w:val="uk-U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eXqDfau2p2Z6RS9aY0tuwj/AdZw==">AMUW2mVDhUMaV+kBkAJS4jPWywLy1hR4XGPB7v68eSKW+zNfC9zO9I39+xBTklDjS/Yl/hLuNz9L8mGhRS65aHXkZxCDN8WymKdmHYJBtlfhyD5+fGys+q57BLgI4vnMK6bCvIbABYQX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2020-12-09T15:56:00Z</dcterms:created>
  <dc:creator>Владелец</dc:creator>
</cp:coreProperties>
</file>